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25D" w:rsidRPr="00EF5F04" w:rsidRDefault="000A30E7" w:rsidP="0082025D">
      <w:pPr>
        <w:overflowPunct w:val="0"/>
        <w:autoSpaceDE w:val="0"/>
        <w:autoSpaceDN w:val="0"/>
        <w:adjustRightInd w:val="0"/>
        <w:spacing w:after="0" w:line="220" w:lineRule="atLeast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  <w:r>
        <w:rPr>
          <w:rFonts w:ascii="Times New Roman" w:eastAsia="Times New Roman" w:hAnsi="Times New Roman" w:cs="Times New Roman"/>
          <w:sz w:val="36"/>
          <w:szCs w:val="36"/>
          <w:lang w:val="en-US" w:eastAsia="bg-BG"/>
        </w:rPr>
        <w:t xml:space="preserve">                 </w:t>
      </w:r>
      <w:r w:rsidR="0082025D" w:rsidRPr="0082025D"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  <w:t>Политика по Управление на енергията</w:t>
      </w:r>
    </w:p>
    <w:p w:rsidR="000A30E7" w:rsidRPr="0082025D" w:rsidRDefault="000A30E7" w:rsidP="0082025D">
      <w:pPr>
        <w:overflowPunct w:val="0"/>
        <w:autoSpaceDE w:val="0"/>
        <w:autoSpaceDN w:val="0"/>
        <w:adjustRightInd w:val="0"/>
        <w:spacing w:after="0" w:line="220" w:lineRule="atLeast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bg-BG"/>
        </w:rPr>
      </w:pP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Ръководството</w:t>
      </w:r>
      <w:r w:rsidRPr="0082025D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 на</w:t>
      </w:r>
      <w:r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886EBB" w:rsidRPr="00886EB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„М.В. ЛОМОНОСОВ” ООД</w:t>
      </w: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в лицето на Управителя, официално декларира своята </w:t>
      </w:r>
      <w:r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ПОЛИТИКА В ОБЛАСТТА НА УПРАВЛЕНИЕ НА ЕНЕРГИЯТА</w:t>
      </w: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която обхваща настоящата работна площадка на адрес </w:t>
      </w:r>
      <w:r w:rsidR="00886EBB" w:rsidRP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бул. </w:t>
      </w:r>
      <w:r w:rsid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>„</w:t>
      </w:r>
      <w:r w:rsidR="00886EBB" w:rsidRP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>Г. Кочев</w:t>
      </w:r>
      <w:r w:rsid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>“,</w:t>
      </w:r>
      <w:r w:rsidR="00886EBB" w:rsidRP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27374B">
        <w:rPr>
          <w:rFonts w:ascii="Times New Roman" w:eastAsia="Times New Roman" w:hAnsi="Times New Roman" w:cs="Times New Roman"/>
          <w:sz w:val="28"/>
          <w:szCs w:val="28"/>
          <w:lang w:eastAsia="bg-BG"/>
        </w:rPr>
        <w:t>№</w:t>
      </w:r>
      <w:r w:rsidR="00886EBB" w:rsidRP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104, кв. Индустриален, 5800 гр. Плевен</w:t>
      </w: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 цялостния предмет на дейност по:</w:t>
      </w:r>
    </w:p>
    <w:p w:rsidR="0082025D" w:rsidRPr="0082025D" w:rsidRDefault="00886EBB" w:rsidP="008202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86EB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Производство на метални изделия и конструкции</w:t>
      </w:r>
      <w:r w:rsidR="0082025D"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.  </w:t>
      </w:r>
      <w:r w:rsidR="0082025D" w:rsidRPr="0082025D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 </w:t>
      </w: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Огласена, разбрана, прилагана и поддържана на всички равнища в Организацията.</w:t>
      </w:r>
    </w:p>
    <w:p w:rsidR="0082025D" w:rsidRDefault="0082025D" w:rsidP="0082025D">
      <w:pPr>
        <w:tabs>
          <w:tab w:val="right" w:leader="dot" w:pos="9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ПОЛИТИКАТА  ПО  УПРАВЛЕНИЕ НА ЕНЕРГИЯТА НА  РЪКОВОДСТВОТО  Е  НАСОЧЕНА  КЪМ  ПЪЛНО УДОВЛЕТВОРЯВАНЕ</w:t>
      </w:r>
      <w:r w:rsidRPr="0082025D">
        <w:rPr>
          <w:rFonts w:ascii="Times New Roman" w:eastAsia="Times New Roman" w:hAnsi="Times New Roman" w:cs="Times New Roman"/>
          <w:b/>
          <w:caps/>
          <w:sz w:val="28"/>
          <w:szCs w:val="28"/>
          <w:lang w:eastAsia="bg-BG"/>
        </w:rPr>
        <w:t xml:space="preserve"> НА  НОРМАТИВН</w:t>
      </w:r>
      <w:r w:rsidR="00886EBB">
        <w:rPr>
          <w:rFonts w:ascii="Times New Roman" w:eastAsia="Times New Roman" w:hAnsi="Times New Roman" w:cs="Times New Roman"/>
          <w:b/>
          <w:caps/>
          <w:sz w:val="28"/>
          <w:szCs w:val="28"/>
          <w:lang w:eastAsia="bg-BG"/>
        </w:rPr>
        <w:t>ИТЕ</w:t>
      </w:r>
      <w:r w:rsidRPr="0082025D">
        <w:rPr>
          <w:rFonts w:ascii="Times New Roman" w:eastAsia="Times New Roman" w:hAnsi="Times New Roman" w:cs="Times New Roman"/>
          <w:b/>
          <w:caps/>
          <w:sz w:val="28"/>
          <w:szCs w:val="28"/>
          <w:lang w:eastAsia="bg-BG"/>
        </w:rPr>
        <w:t xml:space="preserve"> ИЗИСКВАНИЯ и ИЗИСКВАНИЯТА  НА  практиката  със  цел подобряване на енергийните характеристики, повишаване на  енергийната ефективност и оптимизиране използването и потреблението на енергията.</w:t>
      </w:r>
    </w:p>
    <w:p w:rsidR="000A30E7" w:rsidRPr="0082025D" w:rsidRDefault="000A30E7" w:rsidP="0082025D">
      <w:pPr>
        <w:tabs>
          <w:tab w:val="right" w:leader="dot" w:pos="9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осъществяване на тази политика Организацията си поставя следните цели:  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Подобряване на съществуващите и внедряване на нови енергийно ефективни </w:t>
      </w: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ind w:left="720"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технологии, оборудване и материали;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Повишаване ефективността на експлоатация на електроразпределителното оборудване и електрическите мрежи;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приемане на ясен ангажимент за спазването на приложимите изисквания на нормативните актове и стандарти, създадени от законодателен орган или друг овластен орган;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Рационално използване на вторичните енергоресурси;</w:t>
      </w:r>
    </w:p>
    <w:p w:rsid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Намаляване на непроизводствените загуби на суровини и енергия;</w:t>
      </w:r>
    </w:p>
    <w:p w:rsidR="000A30E7" w:rsidRPr="0082025D" w:rsidRDefault="000A30E7" w:rsidP="000A30E7">
      <w:pPr>
        <w:tabs>
          <w:tab w:val="right" w:leader="dot" w:pos="90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осъществяване на поставените цели Ръководството на </w:t>
      </w:r>
      <w:r w:rsidR="00886EBB" w:rsidRP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>„М.В. Ломоносов</w:t>
      </w:r>
      <w:bookmarkStart w:id="0" w:name="_GoBack"/>
      <w:bookmarkEnd w:id="0"/>
      <w:r w:rsidR="00886EBB" w:rsidRP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>” ООД</w:t>
      </w: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приема следни отговорности: </w:t>
      </w:r>
      <w:r w:rsidR="00886EBB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Да приема управленски решения с отчитане на енергийната ефективност и енергоспестяване, в това число при закупуването и проектирането на продукти и услуги;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Да осигурява съответствие с приложимите в областта на управление на енергията законови и други изисквания, свързани с използването и потреблението на енергия, както и енергийната ефективност на организацията;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>Да прилага достъпните най – добри налични техники, практики и процеси за планиране на техническото обслужване и контрол на енергийните характеристики;</w:t>
      </w:r>
    </w:p>
    <w:p w:rsidR="0082025D" w:rsidRPr="0082025D" w:rsidRDefault="0082025D" w:rsidP="0082025D">
      <w:pPr>
        <w:numPr>
          <w:ilvl w:val="0"/>
          <w:numId w:val="1"/>
        </w:num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Да предоставя своевременно информация, да поддържа открити и конструктивни взаимоотношения, с отчитане на очакванията и интересите на всички заинтересовани страни; по отношение на енергийната ефективност и енергоспестяването </w:t>
      </w: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реализирането на тези цели и задачи Ръководството на </w:t>
      </w:r>
      <w:r w:rsidR="00886EBB" w:rsidRPr="00886EB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„М.В. Ломоносов” ООД</w:t>
      </w:r>
      <w:r w:rsidRPr="008202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е разработило, внедрило и поддържа Система за управление на енергията - СУЕ, съответстваща на изискванията на </w:t>
      </w:r>
      <w:r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БДС EN ISO 50001:2011.</w:t>
      </w: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КАТО УПРАВИТЕЛ НА </w:t>
      </w:r>
      <w:r w:rsidR="00886EBB" w:rsidRPr="00886EB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„М.В. ЛОМОНОСОВ”</w:t>
      </w:r>
      <w:r w:rsidR="007F46D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ООД</w:t>
      </w: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8202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ДЕКЛАРИРАМ  ЛИЧНОТО  СИ  УЧАСТИЕ  И  ОТГОВОРНОСТ  ЗА ИЗПЪЛНЕНИЕ  НА ОБЯВЕНАТА  ПОЛИТИКА  ПО  УПРАВЛЕНИЕ НА ЕНЕРГИЯТА. </w:t>
      </w:r>
    </w:p>
    <w:p w:rsidR="0082025D" w:rsidRPr="0082025D" w:rsidRDefault="0082025D" w:rsidP="0082025D">
      <w:pPr>
        <w:tabs>
          <w:tab w:val="right" w:leader="dot" w:pos="9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914"/>
      </w:tblGrid>
      <w:tr w:rsidR="0082025D" w:rsidRPr="0082025D" w:rsidTr="002C7CBA">
        <w:tc>
          <w:tcPr>
            <w:tcW w:w="3686" w:type="dxa"/>
          </w:tcPr>
          <w:p w:rsidR="000A30E7" w:rsidRDefault="000A30E7" w:rsidP="0082025D">
            <w:pPr>
              <w:tabs>
                <w:tab w:val="right" w:leader="dot" w:pos="90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</w:p>
          <w:p w:rsidR="000A30E7" w:rsidRDefault="000A30E7" w:rsidP="0082025D">
            <w:pPr>
              <w:tabs>
                <w:tab w:val="right" w:leader="dot" w:pos="90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</w:p>
          <w:p w:rsidR="0082025D" w:rsidRPr="0082025D" w:rsidRDefault="009C7B30" w:rsidP="009C7B30">
            <w:pPr>
              <w:tabs>
                <w:tab w:val="right" w:leader="dot" w:pos="90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06</w:t>
            </w:r>
            <w:r w:rsidR="0082025D"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03</w:t>
            </w:r>
            <w:r w:rsidR="0082025D"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8</w:t>
            </w:r>
            <w:r w:rsidR="0082025D"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 г</w:t>
            </w:r>
            <w:r w:rsidR="000A3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од</w:t>
            </w:r>
            <w:r w:rsidR="0082025D"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5914" w:type="dxa"/>
          </w:tcPr>
          <w:p w:rsidR="000A30E7" w:rsidRDefault="0082025D" w:rsidP="0082025D">
            <w:pPr>
              <w:tabs>
                <w:tab w:val="right" w:leader="dot" w:pos="9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                           </w:t>
            </w:r>
          </w:p>
          <w:p w:rsidR="000A30E7" w:rsidRDefault="000A30E7" w:rsidP="0082025D">
            <w:pPr>
              <w:tabs>
                <w:tab w:val="right" w:leader="dot" w:pos="9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</w:p>
          <w:p w:rsidR="0082025D" w:rsidRPr="0082025D" w:rsidRDefault="000A30E7" w:rsidP="0082025D">
            <w:pPr>
              <w:tabs>
                <w:tab w:val="right" w:leader="dot" w:pos="9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                             </w:t>
            </w:r>
            <w:r w:rsidR="0082025D"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 Управител:</w:t>
            </w:r>
          </w:p>
        </w:tc>
      </w:tr>
      <w:tr w:rsidR="0082025D" w:rsidRPr="0082025D" w:rsidTr="002C7CBA">
        <w:tc>
          <w:tcPr>
            <w:tcW w:w="3686" w:type="dxa"/>
          </w:tcPr>
          <w:p w:rsidR="0082025D" w:rsidRPr="0082025D" w:rsidRDefault="000A30E7" w:rsidP="00886EBB">
            <w:pPr>
              <w:tabs>
                <w:tab w:val="right" w:leader="dot" w:pos="9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гр. </w:t>
            </w:r>
            <w:r w:rsidR="00886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Плевен</w:t>
            </w:r>
          </w:p>
        </w:tc>
        <w:tc>
          <w:tcPr>
            <w:tcW w:w="5914" w:type="dxa"/>
          </w:tcPr>
          <w:p w:rsidR="0082025D" w:rsidRPr="0082025D" w:rsidRDefault="0082025D" w:rsidP="0082025D">
            <w:pPr>
              <w:tabs>
                <w:tab w:val="right" w:leader="dot" w:pos="9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                                               /</w:t>
            </w:r>
            <w:r w:rsidR="00886EBB">
              <w:t xml:space="preserve"> </w:t>
            </w:r>
            <w:r w:rsidR="00886EBB" w:rsidRPr="00886E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 xml:space="preserve">Тодор Маринов </w:t>
            </w:r>
            <w:r w:rsidRPr="00820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/</w:t>
            </w:r>
          </w:p>
        </w:tc>
      </w:tr>
    </w:tbl>
    <w:p w:rsidR="004B5E8F" w:rsidRDefault="004B5E8F"/>
    <w:sectPr w:rsidR="004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B28" w:rsidRDefault="00991B28" w:rsidP="000A30E7">
      <w:pPr>
        <w:spacing w:after="0" w:line="240" w:lineRule="auto"/>
      </w:pPr>
      <w:r>
        <w:separator/>
      </w:r>
    </w:p>
  </w:endnote>
  <w:endnote w:type="continuationSeparator" w:id="0">
    <w:p w:rsidR="00991B28" w:rsidRDefault="00991B28" w:rsidP="000A3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7E7" w:rsidRPr="00C607E7" w:rsidRDefault="00C607E7" w:rsidP="00C607E7">
    <w:pPr>
      <w:autoSpaceDE w:val="0"/>
      <w:autoSpaceDN w:val="0"/>
      <w:adjustRightInd w:val="0"/>
      <w:spacing w:after="0" w:line="240" w:lineRule="auto"/>
      <w:ind w:left="-142"/>
      <w:rPr>
        <w:rFonts w:ascii="Times New Roman" w:eastAsia="TimesNewRoman" w:hAnsi="Times New Roman" w:cs="Times New Roman"/>
        <w:color w:val="000000"/>
        <w:sz w:val="20"/>
        <w:szCs w:val="20"/>
        <w:lang w:eastAsia="bg-BG"/>
      </w:rPr>
    </w:pPr>
    <w:r w:rsidRPr="00C607E7">
      <w:rPr>
        <w:rFonts w:ascii="Times New Roman" w:eastAsia="Times New Roman" w:hAnsi="Times New Roman" w:cs="Times New Roman"/>
        <w:sz w:val="20"/>
        <w:szCs w:val="20"/>
        <w:lang w:eastAsia="bg-BG"/>
      </w:rPr>
      <w:t>Т</w:t>
    </w:r>
    <w:r w:rsidRPr="00C607E7">
      <w:rPr>
        <w:rFonts w:ascii="Times New Roman" w:eastAsia="TimesNewRoman" w:hAnsi="Times New Roman" w:cs="Times New Roman"/>
        <w:sz w:val="20"/>
        <w:szCs w:val="20"/>
        <w:lang w:eastAsia="bg-BG"/>
      </w:rPr>
      <w:t xml:space="preserve">ози документ е създаден с финансовата подкрепа на Оперативна програма „Иновации и конкурентоспособност” 2014– 2020 г., съфинансирана от Европейския съюз чрез Европейския фонд за регионално развитие. Цялата отговорност за съдържанието на документа се носи от </w:t>
    </w:r>
    <w:r w:rsidR="00886EBB" w:rsidRPr="00886EBB">
      <w:rPr>
        <w:rFonts w:ascii="Times New Roman" w:eastAsia="TimesNewRoman" w:hAnsi="Times New Roman" w:cs="Times New Roman"/>
        <w:sz w:val="20"/>
        <w:szCs w:val="20"/>
        <w:lang w:eastAsia="bg-BG"/>
      </w:rPr>
      <w:t xml:space="preserve">„М.В. Ломоносов“ ООД </w:t>
    </w:r>
    <w:r w:rsidRPr="00C607E7">
      <w:rPr>
        <w:rFonts w:ascii="Times New Roman" w:eastAsia="TimesNewRoman" w:hAnsi="Times New Roman" w:cs="Times New Roman"/>
        <w:sz w:val="20"/>
        <w:szCs w:val="20"/>
        <w:lang w:eastAsia="bg-BG"/>
      </w:rPr>
      <w:t>и при никакви обстоятелства не може да се приема, че този документ отразява официалното становище на Европейския</w:t>
    </w:r>
    <w:r w:rsidRPr="00C607E7">
      <w:rPr>
        <w:rFonts w:ascii="Times New Roman" w:eastAsia="TimesNewRoman" w:hAnsi="Times New Roman" w:cs="Times New Roman"/>
        <w:color w:val="000000"/>
        <w:sz w:val="20"/>
        <w:szCs w:val="20"/>
        <w:lang w:eastAsia="bg-BG"/>
      </w:rPr>
      <w:t xml:space="preserve"> съюз и Управляващия орган.</w:t>
    </w:r>
  </w:p>
  <w:p w:rsidR="00C607E7" w:rsidRPr="00C607E7" w:rsidRDefault="00C607E7" w:rsidP="00C607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B28" w:rsidRDefault="00991B28" w:rsidP="000A30E7">
      <w:pPr>
        <w:spacing w:after="0" w:line="240" w:lineRule="auto"/>
      </w:pPr>
      <w:r>
        <w:separator/>
      </w:r>
    </w:p>
  </w:footnote>
  <w:footnote w:type="continuationSeparator" w:id="0">
    <w:p w:rsidR="00991B28" w:rsidRDefault="00991B28" w:rsidP="000A3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0E7" w:rsidRPr="000A30E7" w:rsidRDefault="000A30E7" w:rsidP="000A30E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0A30E7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79158D75" wp14:editId="4AE0BCC3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A30E7">
      <w:rPr>
        <w:rFonts w:ascii="Times New Roman" w:eastAsia="Times New Roman" w:hAnsi="Times New Roman" w:cs="Times New Roman"/>
        <w:sz w:val="24"/>
        <w:szCs w:val="24"/>
        <w:lang w:eastAsia="bg-BG"/>
      </w:rPr>
      <w:ptab w:relativeTo="margin" w:alignment="center" w:leader="none"/>
    </w:r>
    <w:r w:rsidRPr="000A30E7">
      <w:rPr>
        <w:rFonts w:ascii="Times New Roman" w:eastAsia="Times New Roman" w:hAnsi="Times New Roman" w:cs="Times New Roman"/>
        <w:sz w:val="24"/>
        <w:szCs w:val="24"/>
        <w:lang w:eastAsia="bg-BG"/>
      </w:rPr>
      <w:ptab w:relativeTo="margin" w:alignment="right" w:leader="none"/>
    </w:r>
    <w:r w:rsidRPr="000A30E7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AB6570A" wp14:editId="3035D813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86EBB" w:rsidRPr="00886EBB" w:rsidRDefault="00886EBB" w:rsidP="00886EBB">
    <w:pPr>
      <w:pBdr>
        <w:bottom w:val="single" w:sz="6" w:space="1" w:color="auto"/>
      </w:pBdr>
      <w:tabs>
        <w:tab w:val="center" w:pos="4536"/>
        <w:tab w:val="center" w:pos="4890"/>
        <w:tab w:val="right" w:pos="9072"/>
        <w:tab w:val="right" w:pos="9781"/>
      </w:tabs>
      <w:spacing w:after="0" w:line="240" w:lineRule="auto"/>
      <w:jc w:val="center"/>
      <w:rPr>
        <w:rFonts w:ascii="Times New Roman" w:eastAsia="Times New Roman" w:hAnsi="Times New Roman" w:cs="Times New Roman"/>
        <w:bCs/>
        <w:sz w:val="20"/>
        <w:szCs w:val="20"/>
        <w:lang w:eastAsia="bg-BG"/>
      </w:rPr>
    </w:pPr>
    <w:r w:rsidRPr="00886EBB">
      <w:rPr>
        <w:rFonts w:ascii="Times New Roman" w:eastAsia="Times New Roman" w:hAnsi="Times New Roman" w:cs="Times New Roman"/>
        <w:bCs/>
        <w:sz w:val="20"/>
        <w:szCs w:val="20"/>
        <w:lang w:eastAsia="bg-BG"/>
      </w:rPr>
      <w:t xml:space="preserve">Проект </w:t>
    </w:r>
    <w:r w:rsidRPr="00886EBB">
      <w:rPr>
        <w:rFonts w:ascii="Times New Roman" w:eastAsia="Times New Roman" w:hAnsi="Times New Roman" w:cs="Times New Roman"/>
        <w:sz w:val="20"/>
        <w:szCs w:val="20"/>
        <w:lang w:eastAsia="bg-BG"/>
      </w:rPr>
      <w:t>„</w:t>
    </w:r>
    <w:r w:rsidRPr="00886EBB">
      <w:rPr>
        <w:rFonts w:ascii="Times New Roman" w:eastAsia="Arial" w:hAnsi="Times New Roman" w:cs="Times New Roman"/>
        <w:sz w:val="20"/>
        <w:szCs w:val="20"/>
        <w:lang w:eastAsia="bg-BG"/>
      </w:rPr>
      <w:t>Оптимизиране на енергийното потребление с цел повишаване на производствения капацитет и конкурентоспособност на „М.В. Ломоносов“ ООД“</w:t>
    </w:r>
  </w:p>
  <w:p w:rsidR="00886EBB" w:rsidRPr="00886EBB" w:rsidRDefault="00886EBB" w:rsidP="00886EBB">
    <w:pPr>
      <w:pBdr>
        <w:bottom w:val="single" w:sz="6" w:space="1" w:color="auto"/>
      </w:pBdr>
      <w:tabs>
        <w:tab w:val="center" w:pos="4536"/>
        <w:tab w:val="center" w:pos="4890"/>
        <w:tab w:val="right" w:pos="9072"/>
        <w:tab w:val="right" w:pos="9781"/>
      </w:tabs>
      <w:spacing w:after="0" w:line="240" w:lineRule="auto"/>
      <w:jc w:val="center"/>
      <w:rPr>
        <w:rFonts w:ascii="Times New Roman" w:eastAsia="Times New Roman" w:hAnsi="Times New Roman" w:cs="Times New Roman"/>
        <w:bCs/>
        <w:sz w:val="20"/>
        <w:szCs w:val="20"/>
        <w:lang w:eastAsia="bg-BG"/>
      </w:rPr>
    </w:pPr>
    <w:r w:rsidRPr="00886EBB">
      <w:rPr>
        <w:rFonts w:ascii="Times New Roman" w:eastAsia="Times New Roman" w:hAnsi="Times New Roman" w:cs="Times New Roman"/>
        <w:bCs/>
        <w:sz w:val="20"/>
        <w:szCs w:val="20"/>
        <w:lang w:eastAsia="bg-BG"/>
      </w:rPr>
      <w:t xml:space="preserve">Договор за предоставяне на БФП № BG16RFOP002-3.001-0867-C01 </w:t>
    </w:r>
  </w:p>
  <w:p w:rsidR="000A30E7" w:rsidRDefault="000A30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61242"/>
    <w:multiLevelType w:val="hybridMultilevel"/>
    <w:tmpl w:val="D028178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5D"/>
    <w:rsid w:val="000A30E7"/>
    <w:rsid w:val="00217AD7"/>
    <w:rsid w:val="0027374B"/>
    <w:rsid w:val="003F14D3"/>
    <w:rsid w:val="004B5E8F"/>
    <w:rsid w:val="004D2571"/>
    <w:rsid w:val="007F46D1"/>
    <w:rsid w:val="0082025D"/>
    <w:rsid w:val="00886EBB"/>
    <w:rsid w:val="00991B28"/>
    <w:rsid w:val="009B76E3"/>
    <w:rsid w:val="009C7B30"/>
    <w:rsid w:val="00C607E7"/>
    <w:rsid w:val="00E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30466-97A2-4C1D-8876-0E9B443D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0E7"/>
  </w:style>
  <w:style w:type="paragraph" w:styleId="Footer">
    <w:name w:val="footer"/>
    <w:basedOn w:val="Normal"/>
    <w:link w:val="FooterChar"/>
    <w:uiPriority w:val="99"/>
    <w:unhideWhenUsed/>
    <w:rsid w:val="000A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0E7"/>
  </w:style>
  <w:style w:type="paragraph" w:styleId="BalloonText">
    <w:name w:val="Balloon Text"/>
    <w:basedOn w:val="Normal"/>
    <w:link w:val="BalloonTextChar"/>
    <w:uiPriority w:val="99"/>
    <w:semiHidden/>
    <w:unhideWhenUsed/>
    <w:rsid w:val="009C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2018-04-02T08:39:00Z</dcterms:created>
  <dcterms:modified xsi:type="dcterms:W3CDTF">2018-04-11T06:49:00Z</dcterms:modified>
</cp:coreProperties>
</file>